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6A" w:rsidRPr="00815364" w:rsidRDefault="00000011" w:rsidP="00000011">
      <w:pPr>
        <w:bidi/>
        <w:rPr>
          <w:rFonts w:ascii="Times New Roman" w:hAnsi="Times New Roman" w:cs="B Lotus"/>
          <w:b/>
          <w:bCs/>
          <w:sz w:val="24"/>
          <w:szCs w:val="28"/>
          <w:rtl/>
          <w:lang w:bidi="fa-IR"/>
        </w:rPr>
      </w:pPr>
      <w:r w:rsidRPr="00815364">
        <w:rPr>
          <w:rFonts w:ascii="Times New Roman" w:hAnsi="Times New Roman" w:cs="B Lotus" w:hint="cs"/>
          <w:b/>
          <w:bCs/>
          <w:sz w:val="24"/>
          <w:szCs w:val="28"/>
          <w:rtl/>
          <w:lang w:bidi="fa-IR"/>
        </w:rPr>
        <w:t>مسابقه پردازش تصاویر تشدید مغناطیسی کارکردی</w:t>
      </w:r>
    </w:p>
    <w:p w:rsidR="00575AEA" w:rsidRPr="00815364" w:rsidRDefault="004B3D65" w:rsidP="008420A5">
      <w:p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815364">
        <w:rPr>
          <w:rFonts w:ascii="Times New Roman" w:hAnsi="Times New Roman" w:cs="B Lotus" w:hint="cs"/>
          <w:b/>
          <w:bCs/>
          <w:sz w:val="24"/>
          <w:szCs w:val="28"/>
          <w:rtl/>
          <w:lang w:bidi="fa-IR"/>
        </w:rPr>
        <w:t xml:space="preserve">داده: </w:t>
      </w:r>
      <w:r w:rsidR="00000011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داده مسابقه شامل تصویر ساختاری و تصاویر تشدید مغناطیسی کارکردی (</w:t>
      </w:r>
      <w:r w:rsidR="00000011" w:rsidRPr="00815364">
        <w:rPr>
          <w:rFonts w:ascii="Times New Roman" w:hAnsi="Times New Roman" w:cs="B Lotus"/>
          <w:sz w:val="24"/>
          <w:szCs w:val="28"/>
          <w:lang w:bidi="fa-IR"/>
        </w:rPr>
        <w:t>fMRI</w:t>
      </w:r>
      <w:r w:rsidR="00000011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) از یک سوژه </w:t>
      </w:r>
      <w:r w:rsidR="007A4254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به فرمت  </w:t>
      </w:r>
      <w:proofErr w:type="spellStart"/>
      <w:r w:rsidR="007A4254" w:rsidRPr="00815364">
        <w:rPr>
          <w:rFonts w:ascii="Times New Roman" w:hAnsi="Times New Roman" w:cs="B Lotus"/>
          <w:sz w:val="24"/>
          <w:szCs w:val="28"/>
          <w:lang w:bidi="fa-IR"/>
        </w:rPr>
        <w:t>dicom</w:t>
      </w:r>
      <w:proofErr w:type="spellEnd"/>
      <w:r w:rsidR="007A4254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000011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است.</w:t>
      </w:r>
      <w:r w:rsidR="00EF3122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ثبت </w:t>
      </w:r>
      <w:r w:rsidR="00EF3122" w:rsidRPr="00815364">
        <w:rPr>
          <w:rFonts w:ascii="Times New Roman" w:hAnsi="Times New Roman" w:cs="B Lotus"/>
          <w:sz w:val="24"/>
          <w:szCs w:val="28"/>
          <w:lang w:bidi="fa-IR"/>
        </w:rPr>
        <w:t>fMRI</w:t>
      </w:r>
      <w:r w:rsidR="00EF3122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8930B1">
        <w:rPr>
          <w:rFonts w:ascii="Times New Roman" w:hAnsi="Times New Roman" w:cs="B Lotus"/>
          <w:sz w:val="24"/>
          <w:szCs w:val="28"/>
          <w:lang w:bidi="fa-IR"/>
        </w:rPr>
        <w:t>16</w:t>
      </w:r>
      <w:r w:rsidR="00EF3122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بار تکرار شده که داده </w:t>
      </w:r>
      <w:r w:rsidR="008930B1">
        <w:rPr>
          <w:rFonts w:ascii="Times New Roman" w:hAnsi="Times New Roman" w:cs="B Lotus"/>
          <w:sz w:val="24"/>
          <w:szCs w:val="28"/>
          <w:lang w:bidi="fa-IR"/>
        </w:rPr>
        <w:t>15</w:t>
      </w:r>
      <w:r w:rsidR="00EF3122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تکرار </w:t>
      </w:r>
      <w:r w:rsidR="00A06C1C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آن </w:t>
      </w:r>
      <w:r w:rsidR="00EF3122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به همراه پارادایم تحریک متناظر برای استفاده شرکت</w:t>
      </w:r>
      <w:r w:rsidR="008420A5">
        <w:rPr>
          <w:rFonts w:ascii="Times New Roman" w:hAnsi="Times New Roman" w:cs="B Lotus" w:hint="cs"/>
          <w:sz w:val="24"/>
          <w:szCs w:val="28"/>
          <w:rtl/>
          <w:lang w:bidi="fa-IR"/>
        </w:rPr>
        <w:t>‏</w:t>
      </w:r>
      <w:r w:rsidR="00EF3122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کننده</w:t>
      </w:r>
      <w:r w:rsidR="00E50D2E">
        <w:rPr>
          <w:rFonts w:ascii="Times New Roman" w:hAnsi="Times New Roman" w:cs="B Lotus" w:hint="cs"/>
          <w:sz w:val="24"/>
          <w:szCs w:val="28"/>
          <w:rtl/>
          <w:lang w:bidi="fa-IR"/>
        </w:rPr>
        <w:t>‏ها</w:t>
      </w:r>
      <w:r w:rsidR="00EF3122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در وب‏سایت بارگذاری شده و یک تکرار باقی‏مانده هم برای آزمون نهایی مورد استفاده قرار می‏گیرد.</w:t>
      </w:r>
      <w:r w:rsidR="00A06C1C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هر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تکرار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شامل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دو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بلوک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از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تصاویر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پنج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گروه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(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صورت،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بدن،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اشیا،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منظره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و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تصاویر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درهم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ریخته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)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است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.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هر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بلوک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12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تصویر،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هر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یک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مدت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/>
          <w:sz w:val="24"/>
          <w:szCs w:val="28"/>
          <w:lang w:bidi="fa-IR"/>
        </w:rPr>
        <w:t>1000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B07E98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میلی‏ثانیه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و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با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فاصله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/>
          <w:sz w:val="24"/>
          <w:szCs w:val="28"/>
          <w:lang w:bidi="fa-IR"/>
        </w:rPr>
        <w:t>333.3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B07E98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میلی‏ثانیه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از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یکدیگر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نمایش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می‏یابند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.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طول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هر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بلوک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تنها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یک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تصویر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تکرار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می‏شود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.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هر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بلوک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از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تصاویر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16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ثانیه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است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.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بلوک‏های</w:t>
      </w:r>
      <w:r w:rsidR="00575AEA" w:rsidRPr="00815364">
        <w:rPr>
          <w:rFonts w:ascii="Times New Roman" w:hAnsi="Times New Roman" w:cs="B Lotus"/>
          <w:sz w:val="24"/>
          <w:szCs w:val="28"/>
          <w:lang w:bidi="fa-IR"/>
        </w:rPr>
        <w:t xml:space="preserve">fixation 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B07E98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12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ثانیه‏ای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نیز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ابتدا،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انتها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و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میان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بلوک‏های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تصاویر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وجود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دارند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.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هر تکرار </w:t>
      </w:r>
      <w:r w:rsidR="00575AEA" w:rsidRPr="00815364">
        <w:rPr>
          <w:rFonts w:ascii="Times New Roman" w:hAnsi="Times New Roman" w:cs="B Lotus"/>
          <w:sz w:val="24"/>
          <w:szCs w:val="28"/>
          <w:lang w:bidi="fa-IR"/>
        </w:rPr>
        <w:t>292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ثانیه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طول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می‏انجامد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.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منظور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حفظ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توجه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سوژه‏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طول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آزمایش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از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A06C1C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او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خواسته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شد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به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نقطه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قرمز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رنگ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وسط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تصویر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خیره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شده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و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صورت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تکرار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تصاویر،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کوتاه‏ترین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زمان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کلید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جعبه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پاسخ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را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فشار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A06C1C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ده</w:t>
      </w:r>
      <w:r w:rsidR="00575AEA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</w:t>
      </w:r>
      <w:r w:rsidR="00575AEA" w:rsidRPr="00815364">
        <w:rPr>
          <w:rFonts w:ascii="Times New Roman" w:hAnsi="Times New Roman" w:cs="B Lotus"/>
          <w:sz w:val="24"/>
          <w:szCs w:val="28"/>
          <w:rtl/>
          <w:lang w:bidi="fa-IR"/>
        </w:rPr>
        <w:t>.</w:t>
      </w:r>
    </w:p>
    <w:p w:rsidR="004B3D65" w:rsidRPr="00815364" w:rsidRDefault="004B3D65" w:rsidP="00583643">
      <w:p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815364">
        <w:rPr>
          <w:rFonts w:ascii="Times New Roman" w:hAnsi="Times New Roman" w:cs="B Lotus" w:hint="cs"/>
          <w:b/>
          <w:bCs/>
          <w:sz w:val="24"/>
          <w:szCs w:val="28"/>
          <w:rtl/>
          <w:lang w:bidi="fa-IR"/>
        </w:rPr>
        <w:t xml:space="preserve">صورت سوال: </w:t>
      </w:r>
      <w:r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از شرکت‏کنندگان می‏خواهیم </w:t>
      </w:r>
      <w:r w:rsidRPr="00815364">
        <w:rPr>
          <w:rFonts w:ascii="Times New Roman" w:hAnsi="Times New Roman" w:cs="B Lotus"/>
          <w:sz w:val="24"/>
          <w:szCs w:val="28"/>
          <w:lang w:bidi="fa-IR"/>
        </w:rPr>
        <w:t>decoder</w:t>
      </w:r>
      <w:r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طراحی کنند که با استفاده از تصاویر </w:t>
      </w:r>
      <w:r w:rsidRPr="00815364">
        <w:rPr>
          <w:rFonts w:ascii="Times New Roman" w:hAnsi="Times New Roman" w:cs="B Lotus"/>
          <w:sz w:val="24"/>
          <w:szCs w:val="28"/>
          <w:lang w:bidi="fa-IR"/>
        </w:rPr>
        <w:t>fMRI</w:t>
      </w:r>
      <w:r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قادر به تشخیص نوع تصاویر نشان داده شده در هر بلوک از پارادایم تحریک باشند.</w:t>
      </w:r>
      <w:r w:rsidR="003D1124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آشکارسازی فعالیت‏های مغزی، استخراج ویژگی </w:t>
      </w:r>
      <w:r w:rsidR="00F80B14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و طبقه‏بندی سه فاز اصلی هستند. فاز آشکارسازی فعالیت‏های مغزی به انتخاب شرکت‏کنندگان با نرم‏افزارهای رایج انجام می‏پذیرد.</w:t>
      </w:r>
      <w:r w:rsidR="00DC10ED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برای فاز استخراج ویژگی و طبقه‏بندی لازم است تا یک تابع </w:t>
      </w:r>
      <w:r w:rsidR="00DC10ED" w:rsidRPr="00815364">
        <w:rPr>
          <w:rFonts w:ascii="Times New Roman" w:hAnsi="Times New Roman" w:cs="B Lotus"/>
          <w:sz w:val="24"/>
          <w:szCs w:val="28"/>
          <w:lang w:bidi="fa-IR"/>
        </w:rPr>
        <w:t>MATLAB</w:t>
      </w:r>
      <w:r w:rsidR="00DC10ED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نوشته شود</w:t>
      </w:r>
      <w:r w:rsidR="009453E5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که نتیجه فاز آشکارسازی فعالیت‏های مغزی را به عنوان ورودی دریافت نماید و خروجی آن نوع تحریک اعمالی</w:t>
      </w:r>
      <w:r w:rsidR="000A3C40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در هر بلوک</w:t>
      </w:r>
      <w:r w:rsidR="009453E5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را تعیین نماید</w:t>
      </w:r>
      <w:r w:rsidR="00DC10ED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.</w:t>
      </w:r>
      <w:r w:rsidR="00B41C59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:rsidR="00730830" w:rsidRPr="00815364" w:rsidRDefault="004B3D65" w:rsidP="00A54B82">
      <w:p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815364">
        <w:rPr>
          <w:rFonts w:ascii="Times New Roman" w:hAnsi="Times New Roman" w:cs="B Lotus" w:hint="cs"/>
          <w:b/>
          <w:bCs/>
          <w:sz w:val="24"/>
          <w:szCs w:val="28"/>
          <w:rtl/>
          <w:lang w:bidi="fa-IR"/>
        </w:rPr>
        <w:t>نحوه ارایه پاسخ</w:t>
      </w:r>
      <w:r w:rsidR="00D63AF0" w:rsidRPr="00815364">
        <w:rPr>
          <w:rFonts w:ascii="Times New Roman" w:hAnsi="Times New Roman" w:cs="B Lotus" w:hint="cs"/>
          <w:b/>
          <w:bCs/>
          <w:sz w:val="24"/>
          <w:szCs w:val="28"/>
          <w:rtl/>
          <w:lang w:bidi="fa-IR"/>
        </w:rPr>
        <w:t xml:space="preserve"> و داوری</w:t>
      </w:r>
      <w:r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: لازم است هر </w:t>
      </w:r>
      <w:r w:rsidR="00874FA6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شرکت‏کننده </w:t>
      </w:r>
      <w:r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گزارشی</w:t>
      </w:r>
      <w:r w:rsidR="00006BF7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حداکثر </w:t>
      </w:r>
      <w:r w:rsidR="00874FA6">
        <w:rPr>
          <w:rFonts w:ascii="Times New Roman" w:hAnsi="Times New Roman" w:cs="B Lotus"/>
          <w:sz w:val="24"/>
          <w:szCs w:val="28"/>
          <w:lang w:bidi="fa-IR"/>
        </w:rPr>
        <w:t>5</w:t>
      </w:r>
      <w:r w:rsidR="00006BF7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صفحه‏ای</w:t>
      </w:r>
      <w:r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از روند پردازش داده و طراحی </w:t>
      </w:r>
      <w:r w:rsidRPr="00815364">
        <w:rPr>
          <w:rFonts w:ascii="Times New Roman" w:hAnsi="Times New Roman" w:cs="B Lotus"/>
          <w:sz w:val="24"/>
          <w:szCs w:val="28"/>
          <w:lang w:bidi="fa-IR"/>
        </w:rPr>
        <w:t>decoder</w:t>
      </w:r>
      <w:r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تهیه نموده و به آدرس اینترنتی </w:t>
      </w:r>
      <w:r w:rsidR="0073083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آزمایشگاه</w:t>
      </w:r>
      <w:r w:rsidR="009F30DE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A54B82" w:rsidRPr="00273C6B">
        <w:rPr>
          <w:rFonts w:ascii="Times New Roman" w:hAnsi="Times New Roman" w:cs="B Lotus"/>
          <w:sz w:val="24"/>
          <w:szCs w:val="28"/>
          <w:lang w:bidi="fa-IR"/>
        </w:rPr>
        <w:t>competition</w:t>
      </w:r>
      <w:r w:rsidR="009F30DE" w:rsidRPr="00273C6B">
        <w:rPr>
          <w:rFonts w:ascii="Times New Roman" w:hAnsi="Times New Roman" w:cs="B Lotus"/>
          <w:sz w:val="24"/>
          <w:szCs w:val="28"/>
          <w:lang w:bidi="fa-IR"/>
        </w:rPr>
        <w:t>@nbml.ir</w:t>
      </w:r>
      <w:r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با درج عنوان مسابقه در موضوع ایمیل </w:t>
      </w:r>
      <w:r w:rsidR="0092503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ارسال نماید. </w:t>
      </w:r>
      <w:r w:rsidR="00D63AF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گزارش‏ها بدون ذکر نام برای ارزیابی </w:t>
      </w:r>
      <w:r w:rsidR="00D63AF0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در اختیار داوران قرار می‏گیرند.</w:t>
      </w:r>
      <w:r w:rsidR="00815364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پس از ارزیابی داوران،</w:t>
      </w:r>
      <w:r w:rsidR="007B1878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در روز آزمون </w:t>
      </w:r>
      <w:r w:rsidR="00874FA6">
        <w:rPr>
          <w:rFonts w:ascii="Times New Roman" w:hAnsi="Times New Roman" w:cs="B Lotus" w:hint="cs"/>
          <w:sz w:val="24"/>
          <w:szCs w:val="28"/>
          <w:rtl/>
          <w:lang w:bidi="fa-IR"/>
        </w:rPr>
        <w:t>شرکت‏کننده‏</w:t>
      </w:r>
      <w:r w:rsidR="007B1878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های </w:t>
      </w:r>
      <w:r w:rsidR="00006BF7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منتخب</w:t>
      </w:r>
      <w:r w:rsidR="007B1878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به همراه کامپیوترهای شخصی خود </w:t>
      </w:r>
      <w:r w:rsidR="00C02AC0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و تمامی برنامه‏های مورد استفاده در محل آزمایشگاه حاضر شده و تحت نظارت داوران با دریافت داده </w:t>
      </w:r>
      <w:r w:rsidR="00C02AC0" w:rsidRPr="00815364">
        <w:rPr>
          <w:rFonts w:ascii="Times New Roman" w:hAnsi="Times New Roman" w:cs="B Lotus"/>
          <w:sz w:val="24"/>
          <w:szCs w:val="28"/>
          <w:lang w:bidi="fa-IR"/>
        </w:rPr>
        <w:t>fMRI</w:t>
      </w:r>
      <w:r w:rsidR="00C02AC0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به پردازش و کدگشایی آن می‏پردازند</w:t>
      </w:r>
      <w:r w:rsidR="00730830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. </w:t>
      </w:r>
      <w:r w:rsidR="00745871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پیش از شروع آزمون </w:t>
      </w:r>
      <w:r w:rsidR="00874FA6">
        <w:rPr>
          <w:rFonts w:ascii="Times New Roman" w:hAnsi="Times New Roman" w:cs="B Lotus" w:hint="cs"/>
          <w:sz w:val="24"/>
          <w:szCs w:val="28"/>
          <w:rtl/>
          <w:lang w:bidi="fa-IR"/>
        </w:rPr>
        <w:t>افراد</w:t>
      </w:r>
      <w:r w:rsidR="00745871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یک سی‏دی حاوی</w:t>
      </w:r>
      <w:r w:rsidR="004B570D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745871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تابع </w:t>
      </w:r>
      <w:r w:rsidR="00745871" w:rsidRPr="00815364">
        <w:rPr>
          <w:rFonts w:ascii="Times New Roman" w:hAnsi="Times New Roman" w:cs="B Lotus"/>
          <w:sz w:val="24"/>
          <w:szCs w:val="28"/>
          <w:lang w:bidi="fa-IR"/>
        </w:rPr>
        <w:t>MATLAB</w:t>
      </w:r>
      <w:r w:rsidR="00745871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نوشته شده برای فازهای استخراج ویژگی و طبقه‏بندی را به داوران تحویل</w:t>
      </w:r>
      <w:r w:rsidR="004B570D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0A3C40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می‏</w:t>
      </w:r>
      <w:r w:rsidR="004B570D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دهند. سپس</w:t>
      </w:r>
      <w:r w:rsidR="00745871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4B570D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داده </w:t>
      </w:r>
      <w:r w:rsidR="003D1124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آزمون </w:t>
      </w:r>
      <w:r w:rsidR="004B570D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با فرمت یکسان با </w:t>
      </w:r>
      <w:r w:rsidR="003D1124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داده‏های قبلی آپلود شده در وب‏سایت </w:t>
      </w:r>
      <w:r w:rsidR="004B570D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در اختیار آنها قرار می‏گیرد</w:t>
      </w:r>
      <w:r w:rsidR="003D1124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.</w:t>
      </w:r>
      <w:r w:rsidR="00745871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هر </w:t>
      </w:r>
      <w:r w:rsidR="00874FA6">
        <w:rPr>
          <w:rFonts w:ascii="Times New Roman" w:hAnsi="Times New Roman" w:cs="B Lotus" w:hint="cs"/>
          <w:sz w:val="24"/>
          <w:szCs w:val="28"/>
          <w:rtl/>
          <w:lang w:bidi="fa-IR"/>
        </w:rPr>
        <w:t>شرکت‏کننده</w:t>
      </w:r>
      <w:r w:rsidR="00745871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با دریافت داده آزمون، </w:t>
      </w:r>
      <w:r w:rsidR="00006BF7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2</w:t>
      </w:r>
      <w:r w:rsidR="00B80776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ساعت فرصت دارد تا فاز </w:t>
      </w:r>
      <w:r w:rsidR="00B80776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lastRenderedPageBreak/>
        <w:t>آشکارسازی فعالیت‏های مغزی را انجام داده و پس از تایید داوران</w:t>
      </w:r>
      <w:r w:rsidR="00B41C59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،</w:t>
      </w:r>
      <w:r w:rsidR="00B80776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نتایج این مرحله </w:t>
      </w:r>
      <w:r w:rsidR="00A70C39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توسط داوران به عنوان ورودی به تابعی که هر گروه پیش‏تر ارایه کرده‏اند اعمال می‏شود تا عملکرد نهایی </w:t>
      </w:r>
      <w:r w:rsidR="00A70C39" w:rsidRPr="00815364">
        <w:rPr>
          <w:rFonts w:ascii="Times New Roman" w:hAnsi="Times New Roman" w:cs="B Lotus"/>
          <w:sz w:val="24"/>
          <w:szCs w:val="28"/>
          <w:lang w:bidi="fa-IR"/>
        </w:rPr>
        <w:t>decoder</w:t>
      </w:r>
      <w:r w:rsidR="00A70C39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طراحی شده ارزیابی گردد.</w:t>
      </w:r>
    </w:p>
    <w:p w:rsidR="00730830" w:rsidRPr="00815364" w:rsidRDefault="00730830" w:rsidP="00874FA6">
      <w:p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لازم به ذکر است آزمایشگاه مسئولیتی در قبال فراهم آوردن کامپیوتر و نرم‏افزارهای لازم </w:t>
      </w:r>
      <w:r w:rsidR="00456358"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در روز آزمون </w:t>
      </w:r>
      <w:r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>نمی‏پذیرد.</w:t>
      </w:r>
    </w:p>
    <w:p w:rsidR="00123398" w:rsidRPr="00273C6B" w:rsidRDefault="003D1124" w:rsidP="00123398">
      <w:p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815364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استفاده </w:t>
      </w:r>
      <w:r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از داده‏های این مسابقه </w:t>
      </w:r>
      <w:r w:rsidR="00FD717B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نیز </w:t>
      </w:r>
      <w:r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به هر شکل و غالبی مستلزم ذکر نام آزمایشگاه ملی نقشه‏برداری مغز در قسمت  </w:t>
      </w:r>
      <w:r w:rsidRPr="00273C6B">
        <w:rPr>
          <w:rFonts w:ascii="Times New Roman" w:hAnsi="Times New Roman" w:cs="B Lotus"/>
          <w:sz w:val="24"/>
          <w:szCs w:val="28"/>
          <w:lang w:bidi="fa-IR"/>
        </w:rPr>
        <w:t>acknowledgment</w:t>
      </w:r>
      <w:r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است.</w:t>
      </w:r>
      <w:r w:rsidR="00123398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:rsidR="00123398" w:rsidRDefault="00123398" w:rsidP="00D37AA0">
      <w:p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شرکت‏کنندگان می‏توانند سوالات خود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را نیز به آدرس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اینترنتی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آزمایشگاه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/>
          <w:sz w:val="24"/>
          <w:szCs w:val="28"/>
          <w:lang w:bidi="fa-IR"/>
        </w:rPr>
        <w:t>competition@nbml.ir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با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درج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عنوان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مسابقه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در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موضوع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ایمیل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ارسال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 xml:space="preserve"> </w:t>
      </w:r>
      <w:r w:rsidR="00D37AA0"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نماید</w:t>
      </w:r>
      <w:r w:rsidR="00D37AA0" w:rsidRPr="00273C6B">
        <w:rPr>
          <w:rFonts w:ascii="Times New Roman" w:hAnsi="Times New Roman" w:cs="B Lotus"/>
          <w:sz w:val="24"/>
          <w:szCs w:val="28"/>
          <w:rtl/>
          <w:lang w:bidi="fa-IR"/>
        </w:rPr>
        <w:t>.</w:t>
      </w:r>
    </w:p>
    <w:p w:rsidR="00BD3979" w:rsidRPr="00273C6B" w:rsidRDefault="00BD3979" w:rsidP="00BD3979">
      <w:pPr>
        <w:bidi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اطلاعات تکمیلی در مورد نحوه تهیه گزارش و ... متعاقبا در وب‏سایت قرار می‏گیرد.</w:t>
      </w:r>
      <w:bookmarkStart w:id="0" w:name="_GoBack"/>
      <w:bookmarkEnd w:id="0"/>
    </w:p>
    <w:p w:rsidR="00E75A90" w:rsidRPr="00273C6B" w:rsidRDefault="00E75A90" w:rsidP="00E75A90">
      <w:p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273C6B">
        <w:rPr>
          <w:rFonts w:ascii="Times New Roman" w:hAnsi="Times New Roman" w:cs="B Lotus" w:hint="cs"/>
          <w:sz w:val="24"/>
          <w:szCs w:val="28"/>
          <w:rtl/>
          <w:lang w:bidi="fa-IR"/>
        </w:rPr>
        <w:t>لینک نرم‏افزارهای مفید:</w:t>
      </w:r>
    </w:p>
    <w:p w:rsidR="00E75A90" w:rsidRDefault="00BD3979" w:rsidP="00E75A90">
      <w:pPr>
        <w:jc w:val="lowKashida"/>
        <w:rPr>
          <w:rFonts w:ascii="Times New Roman" w:hAnsi="Times New Roman" w:cs="B Lotus"/>
          <w:sz w:val="24"/>
          <w:szCs w:val="28"/>
          <w:lang w:bidi="fa-IR"/>
        </w:rPr>
      </w:pPr>
      <w:hyperlink r:id="rId4" w:history="1">
        <w:r w:rsidR="00E75A90" w:rsidRPr="001840C4">
          <w:rPr>
            <w:rStyle w:val="Hyperlink"/>
            <w:rFonts w:ascii="Times New Roman" w:hAnsi="Times New Roman" w:cs="B Lotus"/>
            <w:sz w:val="24"/>
            <w:szCs w:val="28"/>
            <w:lang w:bidi="fa-IR"/>
          </w:rPr>
          <w:t>https://lcni.uoregon.edu/downloads/mriconvert/mriconvert-and-mcverter</w:t>
        </w:r>
      </w:hyperlink>
    </w:p>
    <w:p w:rsidR="00E75A90" w:rsidRDefault="00BD3979" w:rsidP="00E75A90">
      <w:pPr>
        <w:jc w:val="lowKashida"/>
        <w:rPr>
          <w:rFonts w:ascii="Times New Roman" w:hAnsi="Times New Roman" w:cs="B Lotus"/>
          <w:sz w:val="24"/>
          <w:szCs w:val="28"/>
          <w:lang w:bidi="fa-IR"/>
        </w:rPr>
      </w:pPr>
      <w:hyperlink r:id="rId5" w:history="1">
        <w:r w:rsidR="00E75A90" w:rsidRPr="001840C4">
          <w:rPr>
            <w:rStyle w:val="Hyperlink"/>
            <w:rFonts w:ascii="Times New Roman" w:hAnsi="Times New Roman" w:cs="B Lotus"/>
            <w:sz w:val="24"/>
            <w:szCs w:val="28"/>
            <w:lang w:bidi="fa-IR"/>
          </w:rPr>
          <w:t>https://fsl.fmrib.ox.ac.uk/fsl/fslwiki</w:t>
        </w:r>
      </w:hyperlink>
    </w:p>
    <w:p w:rsidR="00E75A90" w:rsidRDefault="00BD3979" w:rsidP="00E75A90">
      <w:pPr>
        <w:jc w:val="lowKashida"/>
        <w:rPr>
          <w:rFonts w:ascii="Times New Roman" w:hAnsi="Times New Roman" w:cs="B Lotus"/>
          <w:sz w:val="24"/>
          <w:szCs w:val="28"/>
          <w:lang w:bidi="fa-IR"/>
        </w:rPr>
      </w:pPr>
      <w:hyperlink r:id="rId6" w:history="1">
        <w:r w:rsidR="00E75A90" w:rsidRPr="001840C4">
          <w:rPr>
            <w:rStyle w:val="Hyperlink"/>
            <w:rFonts w:ascii="Times New Roman" w:hAnsi="Times New Roman" w:cs="B Lotus"/>
            <w:sz w:val="24"/>
            <w:szCs w:val="28"/>
            <w:lang w:bidi="fa-IR"/>
          </w:rPr>
          <w:t>http://www.fil.ion.ucl.ac.uk/spm/</w:t>
        </w:r>
      </w:hyperlink>
    </w:p>
    <w:p w:rsidR="00E75A90" w:rsidRDefault="00BD3979" w:rsidP="00E75A90">
      <w:pPr>
        <w:jc w:val="lowKashida"/>
        <w:rPr>
          <w:rFonts w:ascii="Times New Roman" w:hAnsi="Times New Roman" w:cs="B Lotus"/>
          <w:sz w:val="24"/>
          <w:szCs w:val="28"/>
          <w:lang w:bidi="fa-IR"/>
        </w:rPr>
      </w:pPr>
      <w:hyperlink r:id="rId7" w:history="1">
        <w:r w:rsidR="00E75A90" w:rsidRPr="001840C4">
          <w:rPr>
            <w:rStyle w:val="Hyperlink"/>
            <w:rFonts w:ascii="Times New Roman" w:hAnsi="Times New Roman" w:cs="B Lotus"/>
            <w:sz w:val="24"/>
            <w:szCs w:val="28"/>
            <w:lang w:bidi="fa-IR"/>
          </w:rPr>
          <w:t>https://surfer.nmr.mgh.harvard.edu/</w:t>
        </w:r>
      </w:hyperlink>
    </w:p>
    <w:p w:rsidR="00E75A90" w:rsidRPr="00815364" w:rsidRDefault="00E75A90" w:rsidP="00E75A90">
      <w:pPr>
        <w:jc w:val="lowKashida"/>
        <w:rPr>
          <w:rFonts w:ascii="Times New Roman" w:hAnsi="Times New Roman" w:cs="B Lotus"/>
          <w:sz w:val="24"/>
          <w:szCs w:val="28"/>
          <w:lang w:bidi="fa-IR"/>
        </w:rPr>
      </w:pPr>
    </w:p>
    <w:p w:rsidR="00730830" w:rsidRPr="00815364" w:rsidRDefault="00730830" w:rsidP="00730830">
      <w:p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</w:p>
    <w:sectPr w:rsidR="00730830" w:rsidRPr="00815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90"/>
    <w:rsid w:val="00000011"/>
    <w:rsid w:val="00006BF7"/>
    <w:rsid w:val="000A3C40"/>
    <w:rsid w:val="00123398"/>
    <w:rsid w:val="00273C6B"/>
    <w:rsid w:val="003D1124"/>
    <w:rsid w:val="00456358"/>
    <w:rsid w:val="004B3D65"/>
    <w:rsid w:val="004B570D"/>
    <w:rsid w:val="00575AEA"/>
    <w:rsid w:val="00583643"/>
    <w:rsid w:val="005E218A"/>
    <w:rsid w:val="00730830"/>
    <w:rsid w:val="00731FD3"/>
    <w:rsid w:val="00745871"/>
    <w:rsid w:val="007A4254"/>
    <w:rsid w:val="007B1878"/>
    <w:rsid w:val="00815364"/>
    <w:rsid w:val="008420A5"/>
    <w:rsid w:val="00874FA6"/>
    <w:rsid w:val="008930B1"/>
    <w:rsid w:val="0092486B"/>
    <w:rsid w:val="00925030"/>
    <w:rsid w:val="009453E5"/>
    <w:rsid w:val="009F30DE"/>
    <w:rsid w:val="00A06C1C"/>
    <w:rsid w:val="00A54B82"/>
    <w:rsid w:val="00A70C39"/>
    <w:rsid w:val="00AA3290"/>
    <w:rsid w:val="00B07E98"/>
    <w:rsid w:val="00B41C59"/>
    <w:rsid w:val="00B80776"/>
    <w:rsid w:val="00BD3979"/>
    <w:rsid w:val="00C02AC0"/>
    <w:rsid w:val="00D30F60"/>
    <w:rsid w:val="00D37AA0"/>
    <w:rsid w:val="00D63AF0"/>
    <w:rsid w:val="00DC10ED"/>
    <w:rsid w:val="00E50D2E"/>
    <w:rsid w:val="00E75A90"/>
    <w:rsid w:val="00EF3122"/>
    <w:rsid w:val="00F6024D"/>
    <w:rsid w:val="00F80B14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26E1DF-E4B8-4ED9-AD16-A77F71F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rfer.nmr.mgh.harvard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.ion.ucl.ac.uk/spm/" TargetMode="External"/><Relationship Id="rId5" Type="http://schemas.openxmlformats.org/officeDocument/2006/relationships/hyperlink" Target="https://fsl.fmrib.ox.ac.uk/fsl/fslwiki" TargetMode="External"/><Relationship Id="rId4" Type="http://schemas.openxmlformats.org/officeDocument/2006/relationships/hyperlink" Target="https://lcni.uoregon.edu/downloads/mriconvert/mriconvert-and-mcver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Yargholi</dc:creator>
  <cp:keywords/>
  <dc:description/>
  <cp:lastModifiedBy>Yargholi</cp:lastModifiedBy>
  <cp:revision>37</cp:revision>
  <dcterms:created xsi:type="dcterms:W3CDTF">2017-07-12T03:22:00Z</dcterms:created>
  <dcterms:modified xsi:type="dcterms:W3CDTF">2017-08-19T05:30:00Z</dcterms:modified>
</cp:coreProperties>
</file>